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0D07AE" w:rsidRDefault="00A85217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303CE2">
        <w:rPr>
          <w:sz w:val="27"/>
          <w:szCs w:val="27"/>
        </w:rPr>
        <w:t>З</w:t>
      </w:r>
      <w:r w:rsidR="008D38B9" w:rsidRPr="00303CE2">
        <w:rPr>
          <w:sz w:val="27"/>
          <w:szCs w:val="27"/>
        </w:rPr>
        <w:t>аключение №</w:t>
      </w:r>
      <w:r w:rsidR="00295675" w:rsidRPr="00303CE2">
        <w:rPr>
          <w:sz w:val="27"/>
          <w:szCs w:val="27"/>
        </w:rPr>
        <w:t xml:space="preserve"> </w:t>
      </w:r>
      <w:r w:rsidR="00303CE2" w:rsidRPr="00303CE2">
        <w:rPr>
          <w:sz w:val="27"/>
          <w:szCs w:val="27"/>
        </w:rPr>
        <w:t>23</w:t>
      </w:r>
      <w:r w:rsidR="008D38B9" w:rsidRPr="00303CE2">
        <w:rPr>
          <w:sz w:val="27"/>
          <w:szCs w:val="27"/>
        </w:rPr>
        <w:t>/Д</w:t>
      </w:r>
    </w:p>
    <w:p w:rsidR="008D38B9" w:rsidRPr="000D07AE" w:rsidRDefault="008D38B9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0D07AE">
        <w:rPr>
          <w:sz w:val="27"/>
          <w:szCs w:val="27"/>
        </w:rPr>
        <w:t>на проект решения Думы города Пыть-Яха</w:t>
      </w:r>
    </w:p>
    <w:p w:rsidR="00F77DA8" w:rsidRPr="000D07AE" w:rsidRDefault="008D38B9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0D07AE">
        <w:rPr>
          <w:sz w:val="27"/>
          <w:szCs w:val="27"/>
        </w:rPr>
        <w:t>«</w:t>
      </w:r>
      <w:r w:rsidR="004B36C5" w:rsidRPr="000D07AE">
        <w:rPr>
          <w:sz w:val="27"/>
          <w:szCs w:val="27"/>
        </w:rPr>
        <w:t>О внесении изменений в решение Думы города Пыть-</w:t>
      </w:r>
      <w:r w:rsidR="00F77DA8" w:rsidRPr="000D07AE">
        <w:rPr>
          <w:sz w:val="27"/>
          <w:szCs w:val="27"/>
        </w:rPr>
        <w:t>Яха от</w:t>
      </w:r>
      <w:r w:rsidR="005D1452" w:rsidRPr="000D07AE">
        <w:rPr>
          <w:sz w:val="27"/>
          <w:szCs w:val="27"/>
        </w:rPr>
        <w:t xml:space="preserve"> </w:t>
      </w:r>
      <w:r w:rsidR="00D12157" w:rsidRPr="000D07AE">
        <w:rPr>
          <w:sz w:val="27"/>
          <w:szCs w:val="27"/>
        </w:rPr>
        <w:t>27.11.2018 №</w:t>
      </w:r>
      <w:r w:rsidR="00295675" w:rsidRPr="000D07AE">
        <w:rPr>
          <w:sz w:val="27"/>
          <w:szCs w:val="27"/>
        </w:rPr>
        <w:t xml:space="preserve"> </w:t>
      </w:r>
      <w:r w:rsidR="00D12157" w:rsidRPr="000D07AE">
        <w:rPr>
          <w:sz w:val="27"/>
          <w:szCs w:val="27"/>
        </w:rPr>
        <w:t>209 «</w:t>
      </w:r>
      <w:r w:rsidR="005D1452" w:rsidRPr="000D07AE">
        <w:rPr>
          <w:sz w:val="27"/>
          <w:szCs w:val="27"/>
        </w:rPr>
        <w:t>О</w:t>
      </w:r>
      <w:r w:rsidR="00295675" w:rsidRPr="000D07AE">
        <w:rPr>
          <w:sz w:val="27"/>
          <w:szCs w:val="27"/>
        </w:rPr>
        <w:t>б оплате труда и о премировании лиц, замещающих должности муниципальной службы в органах местного самоуправления города Пыть-</w:t>
      </w:r>
      <w:r w:rsidR="0025725A" w:rsidRPr="000D07AE">
        <w:rPr>
          <w:sz w:val="27"/>
          <w:szCs w:val="27"/>
        </w:rPr>
        <w:t xml:space="preserve">Яха» </w:t>
      </w:r>
    </w:p>
    <w:p w:rsidR="00CA5AF4" w:rsidRPr="000D07AE" w:rsidRDefault="0025725A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0D07AE">
        <w:rPr>
          <w:sz w:val="27"/>
          <w:szCs w:val="27"/>
        </w:rPr>
        <w:t>(в ред. от 26.12.2019 № 298, от 29.06.2020 № 336</w:t>
      </w:r>
      <w:r w:rsidR="00F77DA8" w:rsidRPr="000D07AE">
        <w:rPr>
          <w:sz w:val="27"/>
          <w:szCs w:val="27"/>
        </w:rPr>
        <w:t>, от 20.04.2021 № 380</w:t>
      </w:r>
      <w:r w:rsidRPr="000D07AE">
        <w:rPr>
          <w:sz w:val="27"/>
          <w:szCs w:val="27"/>
        </w:rPr>
        <w:t>)</w:t>
      </w:r>
    </w:p>
    <w:p w:rsidR="002536CD" w:rsidRPr="000D07AE" w:rsidRDefault="002536CD" w:rsidP="00CA5AF4">
      <w:pPr>
        <w:tabs>
          <w:tab w:val="left" w:pos="0"/>
        </w:tabs>
        <w:jc w:val="center"/>
        <w:rPr>
          <w:sz w:val="27"/>
          <w:szCs w:val="27"/>
        </w:rPr>
      </w:pPr>
    </w:p>
    <w:p w:rsidR="008D38B9" w:rsidRPr="000D07AE" w:rsidRDefault="008D38B9" w:rsidP="00F77DA8">
      <w:pPr>
        <w:tabs>
          <w:tab w:val="left" w:pos="0"/>
        </w:tabs>
        <w:jc w:val="both"/>
        <w:rPr>
          <w:sz w:val="27"/>
          <w:szCs w:val="27"/>
        </w:rPr>
      </w:pPr>
      <w:r w:rsidRPr="000D07AE">
        <w:rPr>
          <w:sz w:val="27"/>
          <w:szCs w:val="27"/>
        </w:rPr>
        <w:t xml:space="preserve">г. Пыть-Ях                                                                   </w:t>
      </w:r>
      <w:r w:rsidR="004B36C5" w:rsidRPr="000D07AE">
        <w:rPr>
          <w:sz w:val="27"/>
          <w:szCs w:val="27"/>
        </w:rPr>
        <w:t xml:space="preserve">                          </w:t>
      </w:r>
      <w:r w:rsidR="00CA5AF4" w:rsidRPr="000D07AE">
        <w:rPr>
          <w:sz w:val="27"/>
          <w:szCs w:val="27"/>
        </w:rPr>
        <w:t xml:space="preserve">             </w:t>
      </w:r>
      <w:r w:rsidR="00584689" w:rsidRPr="000D07AE">
        <w:rPr>
          <w:sz w:val="27"/>
          <w:szCs w:val="27"/>
        </w:rPr>
        <w:t xml:space="preserve">      </w:t>
      </w:r>
      <w:r w:rsidR="00CA5AF4" w:rsidRPr="000D07AE">
        <w:rPr>
          <w:sz w:val="27"/>
          <w:szCs w:val="27"/>
        </w:rPr>
        <w:t xml:space="preserve">      </w:t>
      </w:r>
      <w:r w:rsidR="004B36C5" w:rsidRPr="000D07AE">
        <w:rPr>
          <w:sz w:val="27"/>
          <w:szCs w:val="27"/>
        </w:rPr>
        <w:t xml:space="preserve">  </w:t>
      </w:r>
      <w:r w:rsidR="00295675" w:rsidRPr="000D07AE">
        <w:rPr>
          <w:sz w:val="27"/>
          <w:szCs w:val="27"/>
        </w:rPr>
        <w:t xml:space="preserve">  </w:t>
      </w:r>
      <w:r w:rsidR="004B36C5" w:rsidRPr="000D07AE">
        <w:rPr>
          <w:sz w:val="27"/>
          <w:szCs w:val="27"/>
        </w:rPr>
        <w:t xml:space="preserve">   </w:t>
      </w:r>
      <w:r w:rsidRPr="000D07AE">
        <w:rPr>
          <w:sz w:val="27"/>
          <w:szCs w:val="27"/>
        </w:rPr>
        <w:t xml:space="preserve"> </w:t>
      </w:r>
      <w:r w:rsidR="00951513">
        <w:rPr>
          <w:sz w:val="27"/>
          <w:szCs w:val="27"/>
        </w:rPr>
        <w:t>0</w:t>
      </w:r>
      <w:r w:rsidR="00A21164">
        <w:rPr>
          <w:sz w:val="27"/>
          <w:szCs w:val="27"/>
        </w:rPr>
        <w:t>3</w:t>
      </w:r>
      <w:r w:rsidR="00F77DA8" w:rsidRPr="000D07AE">
        <w:rPr>
          <w:sz w:val="27"/>
          <w:szCs w:val="27"/>
        </w:rPr>
        <w:t>.0</w:t>
      </w:r>
      <w:r w:rsidR="001F5579" w:rsidRPr="000D07AE">
        <w:rPr>
          <w:sz w:val="27"/>
          <w:szCs w:val="27"/>
        </w:rPr>
        <w:t>6</w:t>
      </w:r>
      <w:r w:rsidR="00CA5AF4" w:rsidRPr="000D07AE">
        <w:rPr>
          <w:sz w:val="27"/>
          <w:szCs w:val="27"/>
        </w:rPr>
        <w:t>.</w:t>
      </w:r>
      <w:r w:rsidR="0025725A" w:rsidRPr="000D07AE">
        <w:rPr>
          <w:sz w:val="27"/>
          <w:szCs w:val="27"/>
        </w:rPr>
        <w:t>202</w:t>
      </w:r>
      <w:r w:rsidR="00953F61" w:rsidRPr="000D07AE">
        <w:rPr>
          <w:sz w:val="27"/>
          <w:szCs w:val="27"/>
        </w:rPr>
        <w:t>1</w:t>
      </w:r>
    </w:p>
    <w:p w:rsidR="00F77DA8" w:rsidRPr="000D07AE" w:rsidRDefault="00F77DA8" w:rsidP="00F77DA8">
      <w:pPr>
        <w:tabs>
          <w:tab w:val="left" w:pos="0"/>
        </w:tabs>
        <w:jc w:val="both"/>
        <w:rPr>
          <w:sz w:val="27"/>
          <w:szCs w:val="27"/>
        </w:rPr>
      </w:pPr>
    </w:p>
    <w:p w:rsidR="00303CE2" w:rsidRDefault="00303CE2" w:rsidP="00CA5AF4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303CE2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Счетно-контрольной палаты города Пыть-Яха на 2021 год,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проведена экспертиза проекта решения Думы города Пыть-Яха «О внесении изменений в решение Думы города Пыть-Яха от 27.11.2018 № 209 «Об оплате труда и о премировании лиц, замещающих должности муниципальной службы в органах местного с</w:t>
      </w:r>
      <w:r>
        <w:rPr>
          <w:sz w:val="27"/>
          <w:szCs w:val="27"/>
        </w:rPr>
        <w:t xml:space="preserve">амоуправления города Пыть-Яха»  </w:t>
      </w:r>
      <w:r w:rsidRPr="00303CE2">
        <w:rPr>
          <w:sz w:val="27"/>
          <w:szCs w:val="27"/>
        </w:rPr>
        <w:t xml:space="preserve">(в ред. от 26.12.2019 № 298, от 29.06.2020 № 336, от 20.04.2021 </w:t>
      </w:r>
      <w:r w:rsidR="00D90363">
        <w:rPr>
          <w:sz w:val="27"/>
          <w:szCs w:val="27"/>
        </w:rPr>
        <w:t xml:space="preserve">                     </w:t>
      </w:r>
      <w:r w:rsidRPr="00303CE2">
        <w:rPr>
          <w:sz w:val="27"/>
          <w:szCs w:val="27"/>
        </w:rPr>
        <w:t>№ 380) (далее – проект решения) на соответствие действующему законодательству.</w:t>
      </w:r>
    </w:p>
    <w:p w:rsidR="008D38B9" w:rsidRPr="000D07AE" w:rsidRDefault="008D38B9" w:rsidP="00CA5AF4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>В ходе проведения экспертизы изучены следующие нормативные правовые акты:</w:t>
      </w:r>
    </w:p>
    <w:p w:rsidR="0025725A" w:rsidRPr="000D07AE" w:rsidRDefault="0025725A" w:rsidP="0025725A">
      <w:pPr>
        <w:pStyle w:val="a6"/>
        <w:numPr>
          <w:ilvl w:val="0"/>
          <w:numId w:val="10"/>
        </w:numPr>
        <w:jc w:val="both"/>
        <w:rPr>
          <w:sz w:val="27"/>
          <w:szCs w:val="27"/>
        </w:rPr>
      </w:pPr>
      <w:r w:rsidRPr="000D07AE">
        <w:rPr>
          <w:sz w:val="27"/>
          <w:szCs w:val="27"/>
        </w:rPr>
        <w:t>Бюджетный кодекс РФ (далее – БК РФ);</w:t>
      </w:r>
    </w:p>
    <w:p w:rsidR="0025725A" w:rsidRPr="000D07AE" w:rsidRDefault="0025725A" w:rsidP="0025725A">
      <w:pPr>
        <w:pStyle w:val="a6"/>
        <w:numPr>
          <w:ilvl w:val="0"/>
          <w:numId w:val="10"/>
        </w:numPr>
        <w:jc w:val="both"/>
        <w:rPr>
          <w:sz w:val="27"/>
          <w:szCs w:val="27"/>
        </w:rPr>
      </w:pPr>
      <w:r w:rsidRPr="000D07AE">
        <w:rPr>
          <w:sz w:val="27"/>
          <w:szCs w:val="27"/>
        </w:rPr>
        <w:t xml:space="preserve">Трудовой кодекс Российской Федерации (далее – ТК РФ); </w:t>
      </w:r>
    </w:p>
    <w:p w:rsidR="0025725A" w:rsidRPr="000D07AE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25725A" w:rsidRPr="000D07AE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 xml:space="preserve">Федеральный закон от 02.03.2007 № 25-ФЗ «О муниципальной службе в Российской Федерации» (далее - Федеральный закон от 02.03.2007 № 25-ФЗ); </w:t>
      </w:r>
    </w:p>
    <w:p w:rsidR="0025725A" w:rsidRPr="000D07AE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 xml:space="preserve">Закон ХМАО - Югры от 20.07.2007 № 113-оз «Об отдельных вопросах муниципальной службы в Ханты-Мансийском автономном округе – Югре» (далее – Закон ХМАО-Югры от 20.07.2007 № 113-оз); </w:t>
      </w:r>
    </w:p>
    <w:p w:rsidR="0025725A" w:rsidRPr="000D07AE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>Постановление Правительства Ханты – Мансий</w:t>
      </w:r>
      <w:r w:rsidR="00F127B9" w:rsidRPr="000D07AE">
        <w:rPr>
          <w:sz w:val="27"/>
          <w:szCs w:val="27"/>
        </w:rPr>
        <w:t xml:space="preserve">ского автономного округа – Югры </w:t>
      </w:r>
      <w:r w:rsidR="00A85BBF" w:rsidRPr="000D07AE">
        <w:rPr>
          <w:sz w:val="27"/>
          <w:szCs w:val="27"/>
        </w:rPr>
        <w:t>от 06.08.2010 № 191-п</w:t>
      </w:r>
      <w:r w:rsidR="00A52946" w:rsidRPr="000D07AE">
        <w:rPr>
          <w:sz w:val="27"/>
          <w:szCs w:val="27"/>
        </w:rPr>
        <w:t xml:space="preserve"> </w:t>
      </w:r>
      <w:r w:rsidRPr="000D07AE">
        <w:rPr>
          <w:sz w:val="27"/>
          <w:szCs w:val="27"/>
        </w:rPr>
        <w:t xml:space="preserve">«О нормативах формирования расходов на содержание органов местного самоуправления Ханты-Мансийского автономного округа – Югры» (далее - постановление Правительства ХМАО-Югры от 06.08.2010 № 191-п); </w:t>
      </w:r>
    </w:p>
    <w:p w:rsidR="007A01A2" w:rsidRPr="000D07AE" w:rsidRDefault="0025725A" w:rsidP="007A01A2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 xml:space="preserve">Постановление Правительства ХМАО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 (далее - постановление Правительства ХМАО - Югры от 23.08.2019 № 278-п); </w:t>
      </w:r>
    </w:p>
    <w:p w:rsidR="005177FB" w:rsidRPr="000D07AE" w:rsidRDefault="005177FB" w:rsidP="001F5579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>Распоряжение Правительства ХМАО-Югры от 14.08.2020 № 464-рп «О размерах нормативов формирования расходов на содержание органов местного самоуправления муниципальных образований Ханты-Мансийского автономн</w:t>
      </w:r>
      <w:r w:rsidR="000661AD" w:rsidRPr="000D07AE">
        <w:rPr>
          <w:sz w:val="27"/>
          <w:szCs w:val="27"/>
        </w:rPr>
        <w:t>ого округа – Югры на 2021 год»</w:t>
      </w:r>
      <w:r w:rsidR="007A01A2" w:rsidRPr="000D07AE">
        <w:rPr>
          <w:sz w:val="27"/>
          <w:szCs w:val="27"/>
        </w:rPr>
        <w:t xml:space="preserve"> (далее </w:t>
      </w:r>
      <w:r w:rsidR="001F5579" w:rsidRPr="000D07AE">
        <w:rPr>
          <w:sz w:val="27"/>
          <w:szCs w:val="27"/>
        </w:rPr>
        <w:t>–</w:t>
      </w:r>
      <w:r w:rsidR="007A01A2" w:rsidRPr="000D07AE">
        <w:rPr>
          <w:sz w:val="27"/>
          <w:szCs w:val="27"/>
        </w:rPr>
        <w:t xml:space="preserve"> </w:t>
      </w:r>
      <w:r w:rsidR="001F5579" w:rsidRPr="000D07AE">
        <w:rPr>
          <w:sz w:val="27"/>
          <w:szCs w:val="27"/>
        </w:rPr>
        <w:t>р</w:t>
      </w:r>
      <w:r w:rsidR="007A01A2" w:rsidRPr="000D07AE">
        <w:rPr>
          <w:sz w:val="27"/>
          <w:szCs w:val="27"/>
        </w:rPr>
        <w:t>аспоряжение Правительства ХМАО-Югры от 14.08.2020 № 464-рп)</w:t>
      </w:r>
      <w:r w:rsidR="000661AD" w:rsidRPr="000D07AE">
        <w:rPr>
          <w:sz w:val="27"/>
          <w:szCs w:val="27"/>
        </w:rPr>
        <w:t xml:space="preserve">; </w:t>
      </w:r>
    </w:p>
    <w:p w:rsidR="00585EC4" w:rsidRPr="000D07AE" w:rsidRDefault="00585EC4" w:rsidP="00585EC4">
      <w:pPr>
        <w:pStyle w:val="a6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 xml:space="preserve">Приказ Департамента финансов Ханты-Мансийского АО-Югры от 28.09.2020 № 112-о «Об утверждении перечней муниципальных образований Ханты-Мансийского </w:t>
      </w:r>
      <w:r w:rsidRPr="000D07AE">
        <w:rPr>
          <w:sz w:val="27"/>
          <w:szCs w:val="27"/>
        </w:rPr>
        <w:lastRenderedPageBreak/>
        <w:t xml:space="preserve">автономного округа - Югры в соответствии с положениями пункта 5 статьи 136 Бюджетного кодекса Российской Федерации на 2021 год» (далее – приказ Депфина от 28.09.2020 № 112-о);  </w:t>
      </w:r>
    </w:p>
    <w:p w:rsidR="000661AD" w:rsidRPr="000D07AE" w:rsidRDefault="000661AD" w:rsidP="00585EC4">
      <w:pPr>
        <w:pStyle w:val="a6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 xml:space="preserve">Устав города Пыть-Яха. </w:t>
      </w:r>
    </w:p>
    <w:p w:rsidR="005177FB" w:rsidRPr="000D07AE" w:rsidRDefault="005177FB" w:rsidP="005177FB">
      <w:pPr>
        <w:pStyle w:val="a6"/>
        <w:tabs>
          <w:tab w:val="left" w:pos="993"/>
        </w:tabs>
        <w:ind w:left="709"/>
        <w:jc w:val="both"/>
        <w:rPr>
          <w:sz w:val="10"/>
          <w:szCs w:val="10"/>
        </w:rPr>
      </w:pPr>
    </w:p>
    <w:p w:rsidR="00376745" w:rsidRPr="000D07AE" w:rsidRDefault="00376745" w:rsidP="00CA5AF4">
      <w:pPr>
        <w:ind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>Данный проект решения поступи</w:t>
      </w:r>
      <w:r w:rsidR="00295675" w:rsidRPr="000D07AE">
        <w:rPr>
          <w:sz w:val="27"/>
          <w:szCs w:val="27"/>
        </w:rPr>
        <w:t>л в Счетно-контрольную палату</w:t>
      </w:r>
      <w:r w:rsidR="00116673" w:rsidRPr="000D07AE">
        <w:rPr>
          <w:sz w:val="27"/>
          <w:szCs w:val="27"/>
        </w:rPr>
        <w:t xml:space="preserve"> города Пыть-Яха</w:t>
      </w:r>
      <w:r w:rsidR="0025725A" w:rsidRPr="000D07AE">
        <w:rPr>
          <w:sz w:val="27"/>
          <w:szCs w:val="27"/>
        </w:rPr>
        <w:t xml:space="preserve"> 2</w:t>
      </w:r>
      <w:r w:rsidR="00AA16AB" w:rsidRPr="000D07AE">
        <w:rPr>
          <w:sz w:val="27"/>
          <w:szCs w:val="27"/>
        </w:rPr>
        <w:t>5.05</w:t>
      </w:r>
      <w:r w:rsidR="0025725A" w:rsidRPr="000D07AE">
        <w:rPr>
          <w:sz w:val="27"/>
          <w:szCs w:val="27"/>
        </w:rPr>
        <w:t>.202</w:t>
      </w:r>
      <w:r w:rsidR="00D31ABB" w:rsidRPr="000D07AE">
        <w:rPr>
          <w:sz w:val="27"/>
          <w:szCs w:val="27"/>
        </w:rPr>
        <w:t>1</w:t>
      </w:r>
      <w:r w:rsidRPr="000D07AE">
        <w:rPr>
          <w:sz w:val="27"/>
          <w:szCs w:val="27"/>
        </w:rPr>
        <w:t xml:space="preserve">. С проектом решения представлены пояснительная записка </w:t>
      </w:r>
      <w:r w:rsidRPr="000D07AE">
        <w:rPr>
          <w:bCs/>
          <w:sz w:val="27"/>
          <w:szCs w:val="27"/>
        </w:rPr>
        <w:t>и финансово-экономическое обоснование на проект решения Думы.</w:t>
      </w:r>
      <w:r w:rsidRPr="000D07AE">
        <w:rPr>
          <w:sz w:val="27"/>
          <w:szCs w:val="27"/>
        </w:rPr>
        <w:t xml:space="preserve"> </w:t>
      </w:r>
    </w:p>
    <w:p w:rsidR="002975FC" w:rsidRDefault="002975FC" w:rsidP="002975FC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 xml:space="preserve">Представленным проектом решения предлагается внести изменения в Положение об оплате труда и о премировании лиц, замещающих должности муниципальной службы в органах местного самоуправления города Пыть-Яха, утвержденное решением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(далее – Положение). В приложении № 1 к экспертному заключению </w:t>
      </w:r>
      <w:r w:rsidR="00303CE2">
        <w:rPr>
          <w:sz w:val="27"/>
          <w:szCs w:val="27"/>
        </w:rPr>
        <w:t>представлена</w:t>
      </w:r>
      <w:r w:rsidRPr="000D07AE">
        <w:rPr>
          <w:sz w:val="27"/>
          <w:szCs w:val="27"/>
        </w:rPr>
        <w:t xml:space="preserve"> сопоставительная таблица, в которой отражены действующая и предложенная редакции.</w:t>
      </w:r>
    </w:p>
    <w:p w:rsidR="002975FC" w:rsidRPr="000D07AE" w:rsidRDefault="002975FC" w:rsidP="00CA5AF4">
      <w:pPr>
        <w:ind w:firstLine="709"/>
        <w:jc w:val="both"/>
        <w:rPr>
          <w:sz w:val="14"/>
          <w:szCs w:val="14"/>
        </w:rPr>
      </w:pPr>
    </w:p>
    <w:p w:rsidR="00E221FB" w:rsidRPr="000D07AE" w:rsidRDefault="00852278" w:rsidP="00A4334A">
      <w:pPr>
        <w:ind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>В ходе экспертизы установлено следующее:</w:t>
      </w:r>
    </w:p>
    <w:p w:rsidR="00A4334A" w:rsidRPr="000D07AE" w:rsidRDefault="00A4334A" w:rsidP="00A4334A">
      <w:pPr>
        <w:ind w:firstLine="709"/>
        <w:jc w:val="both"/>
        <w:rPr>
          <w:sz w:val="14"/>
          <w:szCs w:val="14"/>
        </w:rPr>
      </w:pPr>
    </w:p>
    <w:p w:rsidR="001E1741" w:rsidRPr="000D07AE" w:rsidRDefault="0097043E" w:rsidP="00A4334A">
      <w:pPr>
        <w:ind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>В соответствии с п.</w:t>
      </w:r>
      <w:r w:rsidR="009943BB" w:rsidRPr="000D07AE">
        <w:rPr>
          <w:sz w:val="27"/>
          <w:szCs w:val="27"/>
        </w:rPr>
        <w:t xml:space="preserve"> </w:t>
      </w:r>
      <w:r w:rsidRPr="000D07AE">
        <w:rPr>
          <w:sz w:val="27"/>
          <w:szCs w:val="27"/>
        </w:rPr>
        <w:t>4 ст.</w:t>
      </w:r>
      <w:r w:rsidR="009943BB" w:rsidRPr="000D07AE">
        <w:rPr>
          <w:sz w:val="27"/>
          <w:szCs w:val="27"/>
        </w:rPr>
        <w:t xml:space="preserve"> </w:t>
      </w:r>
      <w:r w:rsidRPr="000D07AE">
        <w:rPr>
          <w:sz w:val="27"/>
          <w:szCs w:val="27"/>
        </w:rPr>
        <w:t>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</w:t>
      </w:r>
      <w:r w:rsidR="001E1741" w:rsidRPr="000D07AE">
        <w:rPr>
          <w:sz w:val="27"/>
          <w:szCs w:val="27"/>
        </w:rPr>
        <w:t>.</w:t>
      </w:r>
      <w:r w:rsidRPr="000D07AE">
        <w:rPr>
          <w:sz w:val="27"/>
          <w:szCs w:val="27"/>
        </w:rPr>
        <w:t xml:space="preserve"> </w:t>
      </w:r>
    </w:p>
    <w:p w:rsidR="001E1741" w:rsidRPr="000D07AE" w:rsidRDefault="0097043E" w:rsidP="00A4334A">
      <w:pPr>
        <w:ind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 xml:space="preserve">Согласно ст. 22 Федерального закона от 02.03.2007 № 25-ФЗ </w:t>
      </w:r>
      <w:r w:rsidR="00F07A99" w:rsidRPr="000D07AE">
        <w:rPr>
          <w:sz w:val="27"/>
          <w:szCs w:val="27"/>
        </w:rPr>
        <w:t>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службы, а также из ежемесячных и иных дополнительных выплат, определяемых законом субъекта Российской Федерации. О</w:t>
      </w:r>
      <w:r w:rsidR="001E1741" w:rsidRPr="000D07AE">
        <w:rPr>
          <w:sz w:val="27"/>
          <w:szCs w:val="27"/>
        </w:rPr>
        <w:t>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303CE2" w:rsidRDefault="00AB4AA4" w:rsidP="00A4334A">
      <w:pPr>
        <w:ind w:firstLine="709"/>
        <w:jc w:val="both"/>
        <w:rPr>
          <w:sz w:val="27"/>
          <w:szCs w:val="27"/>
        </w:rPr>
      </w:pPr>
      <w:r w:rsidRPr="000D07AE">
        <w:rPr>
          <w:sz w:val="27"/>
          <w:szCs w:val="27"/>
        </w:rPr>
        <w:t>В соответствии с ч. 1</w:t>
      </w:r>
      <w:r w:rsidR="007B1CD8" w:rsidRPr="000D07AE">
        <w:rPr>
          <w:sz w:val="27"/>
          <w:szCs w:val="27"/>
        </w:rPr>
        <w:t xml:space="preserve"> ст. 16 Закона ХМАО-Югры от 20.07.2007 № 113-оз денежное содержание муниципального служащего в автономном округе состоит в том числе из денежного поощрения (ежемесячного, по результатам работы за квартал, год)</w:t>
      </w:r>
      <w:r w:rsidR="00303CE2">
        <w:rPr>
          <w:sz w:val="27"/>
          <w:szCs w:val="27"/>
        </w:rPr>
        <w:t>.</w:t>
      </w:r>
    </w:p>
    <w:p w:rsidR="00F005DE" w:rsidRDefault="00CB2166" w:rsidP="00F005DE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451137">
        <w:rPr>
          <w:sz w:val="27"/>
          <w:szCs w:val="27"/>
        </w:rPr>
        <w:t>В соответствии с финансово-экономическим обоснованием комитета по финансам реализация проекта решения будет осуществляться в пределах норматива</w:t>
      </w:r>
      <w:r w:rsidR="00303CE2">
        <w:rPr>
          <w:sz w:val="27"/>
          <w:szCs w:val="27"/>
        </w:rPr>
        <w:t xml:space="preserve"> формирования расходов на содержание орга</w:t>
      </w:r>
      <w:bookmarkStart w:id="0" w:name="_GoBack"/>
      <w:bookmarkEnd w:id="0"/>
      <w:r w:rsidR="00303CE2">
        <w:rPr>
          <w:sz w:val="27"/>
          <w:szCs w:val="27"/>
        </w:rPr>
        <w:t>нов местного самоуправления муниципального образования город Пыть-Ях</w:t>
      </w:r>
      <w:r w:rsidRPr="00451137">
        <w:rPr>
          <w:sz w:val="27"/>
          <w:szCs w:val="27"/>
        </w:rPr>
        <w:t>, установленного распоряжением Правительства ХМАО-Югры от 14.08.2020 № 464-рп.</w:t>
      </w:r>
    </w:p>
    <w:p w:rsidR="00C40675" w:rsidRDefault="00C40675" w:rsidP="00F005DE">
      <w:pPr>
        <w:tabs>
          <w:tab w:val="left" w:pos="567"/>
        </w:tabs>
        <w:ind w:firstLine="709"/>
        <w:jc w:val="both"/>
        <w:rPr>
          <w:sz w:val="27"/>
          <w:szCs w:val="27"/>
        </w:rPr>
      </w:pPr>
    </w:p>
    <w:p w:rsidR="00C40675" w:rsidRDefault="00C40675" w:rsidP="00F005DE">
      <w:pPr>
        <w:tabs>
          <w:tab w:val="left" w:pos="567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К проекту решения имеется следующее предложение:</w:t>
      </w:r>
    </w:p>
    <w:p w:rsidR="00C40675" w:rsidRDefault="00D33203" w:rsidP="00F005DE">
      <w:pPr>
        <w:tabs>
          <w:tab w:val="left" w:pos="567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соответствии со ст. 11 </w:t>
      </w:r>
      <w:r w:rsidR="00C40675" w:rsidRPr="000D07AE">
        <w:rPr>
          <w:sz w:val="27"/>
          <w:szCs w:val="27"/>
        </w:rPr>
        <w:t>Закон</w:t>
      </w:r>
      <w:r>
        <w:rPr>
          <w:sz w:val="27"/>
          <w:szCs w:val="27"/>
        </w:rPr>
        <w:t>а</w:t>
      </w:r>
      <w:r w:rsidR="00C40675">
        <w:rPr>
          <w:sz w:val="27"/>
          <w:szCs w:val="27"/>
        </w:rPr>
        <w:t xml:space="preserve"> </w:t>
      </w:r>
      <w:r w:rsidR="00C40675" w:rsidRPr="000D07AE">
        <w:rPr>
          <w:sz w:val="27"/>
          <w:szCs w:val="27"/>
        </w:rPr>
        <w:t>ХМАО - Югры от 20.07.2007 № 113-оз</w:t>
      </w:r>
      <w:r w:rsidR="00C40675">
        <w:rPr>
          <w:sz w:val="27"/>
          <w:szCs w:val="27"/>
        </w:rPr>
        <w:t xml:space="preserve"> </w:t>
      </w:r>
      <w:r>
        <w:rPr>
          <w:sz w:val="27"/>
          <w:szCs w:val="27"/>
        </w:rPr>
        <w:t>п</w:t>
      </w:r>
      <w:r w:rsidR="00C40675">
        <w:rPr>
          <w:sz w:val="27"/>
          <w:szCs w:val="27"/>
        </w:rPr>
        <w:t xml:space="preserve">редлагаем в п. 1.4 проекта решения слова «отпуске без содержания» заменить словами «отпуске без сохранения денежного содержания». </w:t>
      </w:r>
    </w:p>
    <w:p w:rsidR="00C40675" w:rsidRDefault="00C40675" w:rsidP="00F005DE">
      <w:pPr>
        <w:tabs>
          <w:tab w:val="left" w:pos="567"/>
        </w:tabs>
        <w:ind w:firstLine="709"/>
        <w:jc w:val="both"/>
        <w:rPr>
          <w:sz w:val="27"/>
          <w:szCs w:val="27"/>
        </w:rPr>
      </w:pPr>
    </w:p>
    <w:p w:rsidR="00DF2AC7" w:rsidRDefault="00DF2AC7" w:rsidP="00F005DE">
      <w:pPr>
        <w:tabs>
          <w:tab w:val="left" w:pos="567"/>
        </w:tabs>
        <w:ind w:firstLine="709"/>
        <w:jc w:val="both"/>
        <w:rPr>
          <w:sz w:val="27"/>
          <w:szCs w:val="27"/>
        </w:rPr>
      </w:pPr>
    </w:p>
    <w:p w:rsidR="00D83FAC" w:rsidRDefault="00F005DE" w:rsidP="00A4334A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Замечани</w:t>
      </w:r>
      <w:r w:rsidR="00E352EA">
        <w:rPr>
          <w:sz w:val="27"/>
          <w:szCs w:val="27"/>
        </w:rPr>
        <w:t>я</w:t>
      </w:r>
      <w:r>
        <w:rPr>
          <w:sz w:val="27"/>
          <w:szCs w:val="27"/>
        </w:rPr>
        <w:t xml:space="preserve"> финансово-экономического характера отсутствуют.</w:t>
      </w:r>
    </w:p>
    <w:p w:rsidR="00A55CB8" w:rsidRPr="00F005DE" w:rsidRDefault="00A55CB8" w:rsidP="00655BEC">
      <w:pPr>
        <w:pStyle w:val="a6"/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</w:p>
    <w:p w:rsidR="003E6960" w:rsidRPr="000D07AE" w:rsidRDefault="003E6960" w:rsidP="003E6960">
      <w:pPr>
        <w:jc w:val="both"/>
        <w:rPr>
          <w:sz w:val="27"/>
          <w:szCs w:val="27"/>
        </w:rPr>
      </w:pPr>
      <w:r w:rsidRPr="000D07AE">
        <w:rPr>
          <w:sz w:val="27"/>
          <w:szCs w:val="27"/>
        </w:rPr>
        <w:tab/>
        <w:t>Счетно-контрольная палата рекомендует Думе города Пыть-Яха к рассмотрению проект решения Думы города Пыть-Яха «О внесении изменений в решение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(в ред. от 26.12.2</w:t>
      </w:r>
      <w:r w:rsidR="00D83FAC" w:rsidRPr="000D07AE">
        <w:rPr>
          <w:sz w:val="27"/>
          <w:szCs w:val="27"/>
        </w:rPr>
        <w:t>019 № 298, от 29.06.2020 № 336)</w:t>
      </w:r>
      <w:r w:rsidR="00C40675">
        <w:rPr>
          <w:sz w:val="27"/>
          <w:szCs w:val="27"/>
        </w:rPr>
        <w:t xml:space="preserve"> с учетом предложения</w:t>
      </w:r>
      <w:r w:rsidR="00CC7046">
        <w:rPr>
          <w:sz w:val="27"/>
          <w:szCs w:val="27"/>
        </w:rPr>
        <w:t>.</w:t>
      </w:r>
      <w:r w:rsidR="00D83FAC" w:rsidRPr="000D07AE">
        <w:rPr>
          <w:sz w:val="27"/>
          <w:szCs w:val="27"/>
        </w:rPr>
        <w:t xml:space="preserve"> </w:t>
      </w:r>
    </w:p>
    <w:p w:rsidR="00CA5AF4" w:rsidRDefault="00CA5AF4" w:rsidP="00CA5AF4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</w:p>
    <w:p w:rsidR="008F566E" w:rsidRPr="000D07AE" w:rsidRDefault="008F566E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CA5AF4" w:rsidRPr="000D07AE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D07AE">
        <w:rPr>
          <w:sz w:val="27"/>
          <w:szCs w:val="27"/>
        </w:rPr>
        <w:t xml:space="preserve">Инспектор </w:t>
      </w:r>
    </w:p>
    <w:p w:rsidR="00CA5AF4" w:rsidRPr="000D07AE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D07AE">
        <w:rPr>
          <w:sz w:val="27"/>
          <w:szCs w:val="27"/>
        </w:rPr>
        <w:t>Счетно-контрольной палаты</w:t>
      </w:r>
    </w:p>
    <w:p w:rsidR="007D32CE" w:rsidRPr="000D07AE" w:rsidRDefault="00CA5AF4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D07AE">
        <w:rPr>
          <w:sz w:val="27"/>
          <w:szCs w:val="27"/>
        </w:rPr>
        <w:t xml:space="preserve">города Пыть-Яха                                                                           </w:t>
      </w:r>
      <w:r w:rsidR="00655BEC" w:rsidRPr="000D07AE">
        <w:rPr>
          <w:sz w:val="27"/>
          <w:szCs w:val="27"/>
        </w:rPr>
        <w:t xml:space="preserve">                     </w:t>
      </w:r>
      <w:r w:rsidR="00BA3128" w:rsidRPr="000D07AE">
        <w:rPr>
          <w:sz w:val="27"/>
          <w:szCs w:val="27"/>
        </w:rPr>
        <w:t>Г.Ф. Урубкова</w:t>
      </w:r>
    </w:p>
    <w:p w:rsidR="002975FC" w:rsidRPr="000D07AE" w:rsidRDefault="002975FC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975FC" w:rsidRPr="000D07AE" w:rsidRDefault="002975FC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975FC" w:rsidRPr="000D07AE" w:rsidRDefault="002975FC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975FC" w:rsidRPr="000D07AE" w:rsidRDefault="002975FC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975FC" w:rsidRPr="000D07AE" w:rsidRDefault="002975FC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975FC" w:rsidRPr="000D07AE" w:rsidRDefault="002975FC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975FC" w:rsidRPr="000D07AE" w:rsidRDefault="002975FC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975FC" w:rsidRPr="000D07AE" w:rsidRDefault="002975FC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975FC" w:rsidRPr="000D07AE" w:rsidRDefault="002975FC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975FC" w:rsidRPr="000D07AE" w:rsidRDefault="002975FC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975FC" w:rsidRPr="000D07AE" w:rsidRDefault="002975FC" w:rsidP="002975FC">
      <w:pPr>
        <w:jc w:val="both"/>
        <w:rPr>
          <w:sz w:val="26"/>
          <w:szCs w:val="26"/>
        </w:rPr>
        <w:sectPr w:rsidR="002975FC" w:rsidRPr="000D07AE" w:rsidSect="00BA3128">
          <w:headerReference w:type="defaul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975FC" w:rsidRPr="000D07AE" w:rsidRDefault="002975FC" w:rsidP="002975FC">
      <w:pPr>
        <w:jc w:val="both"/>
      </w:pPr>
      <w:r w:rsidRPr="000D07AE">
        <w:lastRenderedPageBreak/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  <w:t xml:space="preserve"> </w:t>
      </w:r>
      <w:r w:rsidR="002E7238">
        <w:t xml:space="preserve">  </w:t>
      </w:r>
      <w:r w:rsidR="00C87B8E" w:rsidRPr="000D07AE">
        <w:t xml:space="preserve">  </w:t>
      </w:r>
      <w:r w:rsidRPr="000D07AE">
        <w:t>Приложение № 1</w:t>
      </w:r>
    </w:p>
    <w:p w:rsidR="002975FC" w:rsidRPr="000D07AE" w:rsidRDefault="002975FC" w:rsidP="002975FC">
      <w:pPr>
        <w:jc w:val="both"/>
      </w:pP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Pr="000D07AE">
        <w:tab/>
      </w:r>
      <w:r w:rsidR="00C87B8E" w:rsidRPr="000D07AE">
        <w:t xml:space="preserve">  </w:t>
      </w:r>
      <w:r w:rsidRPr="000D07AE">
        <w:tab/>
      </w:r>
      <w:r w:rsidR="002E7238">
        <w:t xml:space="preserve">  </w:t>
      </w:r>
      <w:r w:rsidR="00C87B8E" w:rsidRPr="000D07AE">
        <w:t xml:space="preserve">  </w:t>
      </w:r>
      <w:r w:rsidRPr="000D07AE">
        <w:t xml:space="preserve"> </w:t>
      </w:r>
      <w:r w:rsidR="001F5579" w:rsidRPr="000D07AE">
        <w:t>к заключению от 0</w:t>
      </w:r>
      <w:r w:rsidR="002E7238">
        <w:t>3</w:t>
      </w:r>
      <w:r w:rsidRPr="000D07AE">
        <w:t>.0</w:t>
      </w:r>
      <w:r w:rsidR="001F5579" w:rsidRPr="000D07AE">
        <w:t>6</w:t>
      </w:r>
      <w:r w:rsidRPr="000D07AE">
        <w:t>.</w:t>
      </w:r>
      <w:r w:rsidRPr="002E7238">
        <w:t xml:space="preserve">2021 </w:t>
      </w:r>
      <w:r w:rsidR="00951513" w:rsidRPr="002E7238">
        <w:t>№</w:t>
      </w:r>
      <w:r w:rsidR="002E7238" w:rsidRPr="002E7238">
        <w:t>23</w:t>
      </w:r>
      <w:r w:rsidR="00951513" w:rsidRPr="002E7238">
        <w:t xml:space="preserve"> /</w:t>
      </w:r>
      <w:r w:rsidRPr="002E7238">
        <w:t>Д</w:t>
      </w:r>
    </w:p>
    <w:tbl>
      <w:tblPr>
        <w:tblStyle w:val="a9"/>
        <w:tblW w:w="14737" w:type="dxa"/>
        <w:tblLook w:val="04A0" w:firstRow="1" w:lastRow="0" w:firstColumn="1" w:lastColumn="0" w:noHBand="0" w:noVBand="1"/>
      </w:tblPr>
      <w:tblGrid>
        <w:gridCol w:w="1389"/>
        <w:gridCol w:w="6194"/>
        <w:gridCol w:w="7154"/>
      </w:tblGrid>
      <w:tr w:rsidR="002975FC" w:rsidRPr="000D07AE" w:rsidTr="00C87B8E">
        <w:tc>
          <w:tcPr>
            <w:tcW w:w="1389" w:type="dxa"/>
          </w:tcPr>
          <w:p w:rsidR="002975FC" w:rsidRPr="000D07AE" w:rsidRDefault="002975FC" w:rsidP="002975FC">
            <w:pPr>
              <w:jc w:val="center"/>
            </w:pPr>
            <w:r w:rsidRPr="000D07AE">
              <w:t>Подпункт, пункт, статья Положения</w:t>
            </w:r>
          </w:p>
        </w:tc>
        <w:tc>
          <w:tcPr>
            <w:tcW w:w="6194" w:type="dxa"/>
          </w:tcPr>
          <w:p w:rsidR="002975FC" w:rsidRPr="000D07AE" w:rsidRDefault="002975FC" w:rsidP="00C122AF">
            <w:pPr>
              <w:jc w:val="center"/>
            </w:pPr>
            <w:r w:rsidRPr="000D07AE">
              <w:t>Действующая редакция</w:t>
            </w:r>
          </w:p>
        </w:tc>
        <w:tc>
          <w:tcPr>
            <w:tcW w:w="7154" w:type="dxa"/>
          </w:tcPr>
          <w:p w:rsidR="002975FC" w:rsidRPr="000D07AE" w:rsidRDefault="002975FC" w:rsidP="00C122AF">
            <w:pPr>
              <w:jc w:val="center"/>
            </w:pPr>
            <w:r w:rsidRPr="000D07AE">
              <w:t>Предложенная редакция</w:t>
            </w:r>
          </w:p>
        </w:tc>
      </w:tr>
      <w:tr w:rsidR="002975FC" w:rsidRPr="000D07AE" w:rsidTr="00C87B8E">
        <w:tc>
          <w:tcPr>
            <w:tcW w:w="1389" w:type="dxa"/>
          </w:tcPr>
          <w:p w:rsidR="002975FC" w:rsidRPr="000D07AE" w:rsidRDefault="002975FC" w:rsidP="00C122AF">
            <w:pPr>
              <w:jc w:val="center"/>
              <w:rPr>
                <w:bCs/>
              </w:rPr>
            </w:pPr>
            <w:r w:rsidRPr="000D07AE">
              <w:rPr>
                <w:bCs/>
              </w:rPr>
              <w:t xml:space="preserve">пп. 2.2.8 </w:t>
            </w:r>
          </w:p>
          <w:p w:rsidR="002975FC" w:rsidRPr="000D07AE" w:rsidRDefault="002975FC" w:rsidP="00C122AF">
            <w:pPr>
              <w:jc w:val="center"/>
              <w:rPr>
                <w:bCs/>
              </w:rPr>
            </w:pPr>
            <w:r w:rsidRPr="000D07AE">
              <w:rPr>
                <w:bCs/>
              </w:rPr>
              <w:t>п. 2.2</w:t>
            </w:r>
          </w:p>
        </w:tc>
        <w:tc>
          <w:tcPr>
            <w:tcW w:w="6194" w:type="dxa"/>
          </w:tcPr>
          <w:p w:rsidR="002975FC" w:rsidRPr="000D07AE" w:rsidRDefault="00522634" w:rsidP="00C122AF">
            <w:pPr>
              <w:jc w:val="both"/>
            </w:pPr>
            <w:r w:rsidRPr="000D07AE">
              <w:t>денежного поощрения по результатам работы за год;</w:t>
            </w:r>
          </w:p>
        </w:tc>
        <w:tc>
          <w:tcPr>
            <w:tcW w:w="7154" w:type="dxa"/>
          </w:tcPr>
          <w:p w:rsidR="002975FC" w:rsidRPr="000D07AE" w:rsidRDefault="00522634" w:rsidP="00C122AF">
            <w:pPr>
              <w:autoSpaceDE w:val="0"/>
              <w:autoSpaceDN w:val="0"/>
              <w:adjustRightInd w:val="0"/>
              <w:jc w:val="both"/>
            </w:pPr>
            <w:r w:rsidRPr="00CA68E5">
              <w:rPr>
                <w:b/>
                <w:u w:val="single"/>
              </w:rPr>
              <w:t>денежного поощрения по результатам работы за квартал (квартальная премия),</w:t>
            </w:r>
            <w:r w:rsidRPr="000D07AE">
              <w:t xml:space="preserve"> денежного поощрения по результатам работы за год (годовая премия); </w:t>
            </w:r>
          </w:p>
        </w:tc>
      </w:tr>
      <w:tr w:rsidR="00522634" w:rsidRPr="000D07AE" w:rsidTr="00C87B8E">
        <w:tc>
          <w:tcPr>
            <w:tcW w:w="1389" w:type="dxa"/>
          </w:tcPr>
          <w:p w:rsidR="00522634" w:rsidRPr="000D07AE" w:rsidRDefault="00522634" w:rsidP="00C122AF">
            <w:pPr>
              <w:jc w:val="center"/>
              <w:rPr>
                <w:bCs/>
              </w:rPr>
            </w:pPr>
            <w:r w:rsidRPr="000D07AE">
              <w:rPr>
                <w:bCs/>
              </w:rPr>
              <w:t>п. 2.9</w:t>
            </w:r>
          </w:p>
        </w:tc>
        <w:tc>
          <w:tcPr>
            <w:tcW w:w="6194" w:type="dxa"/>
          </w:tcPr>
          <w:p w:rsidR="00522634" w:rsidRPr="000D07AE" w:rsidRDefault="00522634" w:rsidP="00C122AF">
            <w:pPr>
              <w:jc w:val="both"/>
            </w:pPr>
            <w:r w:rsidRPr="000D07AE">
              <w:t>Предлагается дополнить пп. 2.9.4</w:t>
            </w:r>
          </w:p>
        </w:tc>
        <w:tc>
          <w:tcPr>
            <w:tcW w:w="7154" w:type="dxa"/>
          </w:tcPr>
          <w:p w:rsidR="00522634" w:rsidRPr="000D07AE" w:rsidRDefault="00522634" w:rsidP="00C122AF">
            <w:pPr>
              <w:autoSpaceDE w:val="0"/>
              <w:autoSpaceDN w:val="0"/>
              <w:adjustRightInd w:val="0"/>
              <w:jc w:val="both"/>
            </w:pPr>
            <w:r w:rsidRPr="000D07AE">
              <w:t>2.9.4. Решение об установлении, изменении или отмене размеров ежемесячной (персональной) выплаты за сложность напряженность и высокие достижения в работе принимает работодатель и оформляет его соответствующим распоряжением органа местного самоуправления.</w:t>
            </w:r>
          </w:p>
        </w:tc>
      </w:tr>
      <w:tr w:rsidR="00522634" w:rsidRPr="000D07AE" w:rsidTr="00C87B8E">
        <w:tc>
          <w:tcPr>
            <w:tcW w:w="1389" w:type="dxa"/>
          </w:tcPr>
          <w:p w:rsidR="00522634" w:rsidRPr="000D07AE" w:rsidRDefault="00C87B8E" w:rsidP="00C122AF">
            <w:pPr>
              <w:jc w:val="center"/>
              <w:rPr>
                <w:bCs/>
              </w:rPr>
            </w:pPr>
            <w:r w:rsidRPr="000D07AE">
              <w:rPr>
                <w:bCs/>
              </w:rPr>
              <w:t xml:space="preserve">п. </w:t>
            </w:r>
            <w:r w:rsidRPr="000D07AE">
              <w:t>3.3</w:t>
            </w:r>
          </w:p>
        </w:tc>
        <w:tc>
          <w:tcPr>
            <w:tcW w:w="6194" w:type="dxa"/>
          </w:tcPr>
          <w:p w:rsidR="00522634" w:rsidRPr="000D07AE" w:rsidRDefault="00C87B8E" w:rsidP="00C122AF">
            <w:pPr>
              <w:jc w:val="both"/>
            </w:pPr>
            <w:r w:rsidRPr="000D07AE">
              <w:t>Премия по результатам работы за год (годовая премия).</w:t>
            </w:r>
          </w:p>
        </w:tc>
        <w:tc>
          <w:tcPr>
            <w:tcW w:w="7154" w:type="dxa"/>
          </w:tcPr>
          <w:p w:rsidR="00522634" w:rsidRPr="000D07AE" w:rsidRDefault="00C87B8E" w:rsidP="00C122AF">
            <w:pPr>
              <w:autoSpaceDE w:val="0"/>
              <w:autoSpaceDN w:val="0"/>
              <w:adjustRightInd w:val="0"/>
              <w:jc w:val="both"/>
            </w:pPr>
            <w:r w:rsidRPr="00CA68E5">
              <w:rPr>
                <w:b/>
                <w:u w:val="single"/>
              </w:rPr>
              <w:t>Премия по результатам работы за квартал (квартальная премия),</w:t>
            </w:r>
            <w:r w:rsidRPr="000D07AE">
              <w:t xml:space="preserve"> премия по результатам работы за год (годовая премия).</w:t>
            </w:r>
          </w:p>
        </w:tc>
      </w:tr>
      <w:tr w:rsidR="00522634" w:rsidRPr="000D07AE" w:rsidTr="00C87B8E">
        <w:tc>
          <w:tcPr>
            <w:tcW w:w="1389" w:type="dxa"/>
          </w:tcPr>
          <w:p w:rsidR="00522634" w:rsidRPr="000D07AE" w:rsidRDefault="00C87B8E" w:rsidP="00C122AF">
            <w:pPr>
              <w:jc w:val="center"/>
              <w:rPr>
                <w:bCs/>
              </w:rPr>
            </w:pPr>
            <w:r w:rsidRPr="000D07AE">
              <w:rPr>
                <w:bCs/>
              </w:rPr>
              <w:t>пп. 3.3.2</w:t>
            </w:r>
          </w:p>
          <w:p w:rsidR="00C87B8E" w:rsidRPr="000D07AE" w:rsidRDefault="00C87B8E" w:rsidP="00C122AF">
            <w:pPr>
              <w:jc w:val="center"/>
              <w:rPr>
                <w:bCs/>
              </w:rPr>
            </w:pPr>
            <w:r w:rsidRPr="000D07AE">
              <w:rPr>
                <w:bCs/>
              </w:rPr>
              <w:t>п. 3.3</w:t>
            </w:r>
          </w:p>
        </w:tc>
        <w:tc>
          <w:tcPr>
            <w:tcW w:w="6194" w:type="dxa"/>
          </w:tcPr>
          <w:p w:rsidR="00522634" w:rsidRPr="000D07AE" w:rsidRDefault="00C87B8E" w:rsidP="00C122AF">
            <w:pPr>
              <w:jc w:val="both"/>
            </w:pPr>
            <w:r w:rsidRPr="000D07AE">
              <w:t>Размер годовой премии не может превышать трех должностных окладов с начислением районного коэффициента и процентной надбавки к заработной плате за стаж работы в условиях Крайнего Севера и приравненных к нему местностях.</w:t>
            </w:r>
          </w:p>
        </w:tc>
        <w:tc>
          <w:tcPr>
            <w:tcW w:w="7154" w:type="dxa"/>
          </w:tcPr>
          <w:p w:rsidR="00522634" w:rsidRPr="000D07AE" w:rsidRDefault="00C87B8E" w:rsidP="00C87B8E">
            <w:pPr>
              <w:autoSpaceDE w:val="0"/>
              <w:autoSpaceDN w:val="0"/>
              <w:adjustRightInd w:val="0"/>
              <w:jc w:val="both"/>
            </w:pPr>
            <w:r w:rsidRPr="000D07AE">
              <w:t xml:space="preserve">Размер годовой премии не может превышать трех должностных окладов </w:t>
            </w:r>
            <w:r w:rsidRPr="00CA68E5">
              <w:rPr>
                <w:b/>
                <w:u w:val="single"/>
              </w:rPr>
              <w:t>с учетом надбавки за классный чин,</w:t>
            </w:r>
            <w:r w:rsidRPr="000D07AE">
              <w:t xml:space="preserve"> с начислением районного коэффициента и процентной надбавки к заработной плате за стаж работы в условиях Крайнего Севера и приравненных к нему местностях.</w:t>
            </w:r>
          </w:p>
        </w:tc>
      </w:tr>
      <w:tr w:rsidR="00522634" w:rsidRPr="000D07AE" w:rsidTr="00C87B8E">
        <w:tc>
          <w:tcPr>
            <w:tcW w:w="1389" w:type="dxa"/>
          </w:tcPr>
          <w:p w:rsidR="00522634" w:rsidRPr="000D07AE" w:rsidRDefault="00C87B8E" w:rsidP="00C122AF">
            <w:pPr>
              <w:jc w:val="center"/>
              <w:rPr>
                <w:bCs/>
              </w:rPr>
            </w:pPr>
            <w:r w:rsidRPr="000D07AE">
              <w:rPr>
                <w:bCs/>
              </w:rPr>
              <w:t>пп. 3.3.3</w:t>
            </w:r>
          </w:p>
          <w:p w:rsidR="00C87B8E" w:rsidRPr="000D07AE" w:rsidRDefault="00C87B8E" w:rsidP="00C122AF">
            <w:pPr>
              <w:jc w:val="center"/>
              <w:rPr>
                <w:bCs/>
              </w:rPr>
            </w:pPr>
            <w:r w:rsidRPr="000D07AE">
              <w:rPr>
                <w:bCs/>
              </w:rPr>
              <w:t>п. 3.3</w:t>
            </w:r>
          </w:p>
        </w:tc>
        <w:tc>
          <w:tcPr>
            <w:tcW w:w="6194" w:type="dxa"/>
          </w:tcPr>
          <w:p w:rsidR="00522634" w:rsidRPr="000D07AE" w:rsidRDefault="00C87B8E" w:rsidP="00C122AF">
            <w:pPr>
              <w:jc w:val="both"/>
            </w:pPr>
            <w:r w:rsidRPr="000D07AE">
              <w:t>В период для расчета годовой премии включаются фактически отработанные дни согласно табелю учета рабочего времени и расчета заработной платы.</w:t>
            </w:r>
          </w:p>
        </w:tc>
        <w:tc>
          <w:tcPr>
            <w:tcW w:w="7154" w:type="dxa"/>
          </w:tcPr>
          <w:p w:rsidR="00522634" w:rsidRPr="000D07AE" w:rsidRDefault="00C87B8E" w:rsidP="00C122AF">
            <w:pPr>
              <w:autoSpaceDE w:val="0"/>
              <w:autoSpaceDN w:val="0"/>
              <w:adjustRightInd w:val="0"/>
              <w:jc w:val="both"/>
            </w:pPr>
            <w:r w:rsidRPr="000D07AE">
              <w:t>В период для расчета годовой премии не включаются дни временной нетрудоспособности работника, а также дни нахождения работника в отпуске по уходу за ребенком, отпуске без содержания.</w:t>
            </w:r>
          </w:p>
        </w:tc>
      </w:tr>
      <w:tr w:rsidR="00522634" w:rsidRPr="000D07AE" w:rsidTr="00C87B8E">
        <w:tc>
          <w:tcPr>
            <w:tcW w:w="1389" w:type="dxa"/>
          </w:tcPr>
          <w:p w:rsidR="00522634" w:rsidRPr="000D07AE" w:rsidRDefault="00C87B8E" w:rsidP="00C122AF">
            <w:pPr>
              <w:jc w:val="center"/>
              <w:rPr>
                <w:bCs/>
              </w:rPr>
            </w:pPr>
            <w:r w:rsidRPr="000D07AE">
              <w:rPr>
                <w:bCs/>
              </w:rPr>
              <w:t>п. 3.3</w:t>
            </w:r>
          </w:p>
        </w:tc>
        <w:tc>
          <w:tcPr>
            <w:tcW w:w="6194" w:type="dxa"/>
          </w:tcPr>
          <w:p w:rsidR="00522634" w:rsidRPr="000D07AE" w:rsidRDefault="00C87B8E" w:rsidP="00C122AF">
            <w:pPr>
              <w:jc w:val="both"/>
            </w:pPr>
            <w:r w:rsidRPr="000D07AE">
              <w:t>Предлагается дополнить пп. 3.3.7</w:t>
            </w:r>
          </w:p>
        </w:tc>
        <w:tc>
          <w:tcPr>
            <w:tcW w:w="7154" w:type="dxa"/>
          </w:tcPr>
          <w:p w:rsidR="00522634" w:rsidRPr="000D07AE" w:rsidRDefault="00C87B8E" w:rsidP="00C122AF">
            <w:pPr>
              <w:autoSpaceDE w:val="0"/>
              <w:autoSpaceDN w:val="0"/>
              <w:adjustRightInd w:val="0"/>
              <w:jc w:val="both"/>
            </w:pPr>
            <w:r w:rsidRPr="000D07AE">
              <w:t>3.3.7. Премия по результатам работы за квартал выплачивается лицам, замещавшим должности муниципальной службы, с учетом их личного вклада в обеспечение эффективности деятельности соответствующего структурного подразделения органа местного самоуправления, при условии надлежащего исполнения муниципальным служащим должностных обязанностей и отсутствия фактов наложения дисциплинарных взысканий в течение отчетного квартала.  В случае установления фактов ненадлежащего исполнения муниципальным служащим должностных обязанностей и наличия объявленных в отчетном квартале дисциплинарных взысканий квартальная премия не выплачивается.</w:t>
            </w:r>
          </w:p>
        </w:tc>
      </w:tr>
      <w:tr w:rsidR="00C87B8E" w:rsidRPr="000D07AE" w:rsidTr="00C87B8E">
        <w:tc>
          <w:tcPr>
            <w:tcW w:w="1389" w:type="dxa"/>
          </w:tcPr>
          <w:p w:rsidR="00C87B8E" w:rsidRPr="000D07AE" w:rsidRDefault="00C87B8E" w:rsidP="00C87B8E">
            <w:r w:rsidRPr="000D07AE">
              <w:rPr>
                <w:bCs/>
              </w:rPr>
              <w:lastRenderedPageBreak/>
              <w:t>п. 3.3</w:t>
            </w:r>
          </w:p>
        </w:tc>
        <w:tc>
          <w:tcPr>
            <w:tcW w:w="6194" w:type="dxa"/>
          </w:tcPr>
          <w:p w:rsidR="00C87B8E" w:rsidRPr="000D07AE" w:rsidRDefault="00C87B8E" w:rsidP="00C87B8E">
            <w:r w:rsidRPr="000D07AE">
              <w:t>Предлагается дополнить пп. 3.3.8</w:t>
            </w:r>
          </w:p>
        </w:tc>
        <w:tc>
          <w:tcPr>
            <w:tcW w:w="7154" w:type="dxa"/>
          </w:tcPr>
          <w:p w:rsidR="00C87B8E" w:rsidRPr="000D07AE" w:rsidRDefault="00C87B8E" w:rsidP="00C87B8E">
            <w:pPr>
              <w:autoSpaceDE w:val="0"/>
              <w:autoSpaceDN w:val="0"/>
              <w:adjustRightInd w:val="0"/>
              <w:jc w:val="both"/>
            </w:pPr>
            <w:r w:rsidRPr="000D07AE">
              <w:t>Размер премии по результатам работы за квартал составляет 0,25 суммы должностного оклада работника по основной занимаемой должности и надбавки за классный чин, с начислением районного коэффициента и процентной надбавки к заработной плате за стаж работы в районах Крайнего Севера и приравненных к нему местностях.</w:t>
            </w:r>
          </w:p>
        </w:tc>
      </w:tr>
      <w:tr w:rsidR="00C87B8E" w:rsidRPr="000D07AE" w:rsidTr="005B3B05">
        <w:tc>
          <w:tcPr>
            <w:tcW w:w="1389" w:type="dxa"/>
            <w:tcBorders>
              <w:bottom w:val="single" w:sz="4" w:space="0" w:color="auto"/>
            </w:tcBorders>
          </w:tcPr>
          <w:p w:rsidR="00C87B8E" w:rsidRPr="000D07AE" w:rsidRDefault="00C87B8E" w:rsidP="00C87B8E">
            <w:r w:rsidRPr="000D07AE">
              <w:rPr>
                <w:bCs/>
              </w:rPr>
              <w:t>п. 3.3</w:t>
            </w:r>
          </w:p>
        </w:tc>
        <w:tc>
          <w:tcPr>
            <w:tcW w:w="6194" w:type="dxa"/>
            <w:tcBorders>
              <w:bottom w:val="single" w:sz="4" w:space="0" w:color="auto"/>
            </w:tcBorders>
          </w:tcPr>
          <w:p w:rsidR="00C87B8E" w:rsidRPr="000D07AE" w:rsidRDefault="00C87B8E" w:rsidP="00C87B8E">
            <w:r w:rsidRPr="000D07AE">
              <w:t>Предлагается дополнить пп. 3.3.9</w:t>
            </w:r>
          </w:p>
        </w:tc>
        <w:tc>
          <w:tcPr>
            <w:tcW w:w="7154" w:type="dxa"/>
            <w:tcBorders>
              <w:bottom w:val="single" w:sz="4" w:space="0" w:color="auto"/>
            </w:tcBorders>
          </w:tcPr>
          <w:p w:rsidR="00C87B8E" w:rsidRPr="000D07AE" w:rsidRDefault="00C87B8E" w:rsidP="00C87B8E">
            <w:pPr>
              <w:autoSpaceDE w:val="0"/>
              <w:autoSpaceDN w:val="0"/>
              <w:adjustRightInd w:val="0"/>
              <w:jc w:val="both"/>
            </w:pPr>
            <w:r w:rsidRPr="000D07AE">
              <w:t>Квартальная премия выплачивается за счет фонда оплаты труда не позднее окончания месяца, следующего за отчетным кварталом.</w:t>
            </w:r>
          </w:p>
        </w:tc>
      </w:tr>
      <w:tr w:rsidR="00C87B8E" w:rsidRPr="000D07AE" w:rsidTr="005B3B05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8E" w:rsidRPr="000D07AE" w:rsidRDefault="00C87B8E" w:rsidP="00C87B8E">
            <w:r w:rsidRPr="000D07AE">
              <w:rPr>
                <w:bCs/>
              </w:rPr>
              <w:t>п. 3.3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8E" w:rsidRPr="000D07AE" w:rsidRDefault="00C87B8E" w:rsidP="00C87B8E">
            <w:r w:rsidRPr="000D07AE">
              <w:t>Предлагается дополнить пп. 3.3.10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13" w:rsidRPr="000D07AE" w:rsidRDefault="00C87B8E" w:rsidP="00C87B8E">
            <w:pPr>
              <w:autoSpaceDE w:val="0"/>
              <w:autoSpaceDN w:val="0"/>
              <w:adjustRightInd w:val="0"/>
              <w:jc w:val="both"/>
            </w:pPr>
            <w:r w:rsidRPr="000D07AE">
              <w:t>Решение о выплате квартальной премии принимает работодатель и оформляет его соответствующим распоряжением органа местного самоуправления.</w:t>
            </w:r>
          </w:p>
        </w:tc>
      </w:tr>
    </w:tbl>
    <w:p w:rsidR="002975FC" w:rsidRPr="000D07AE" w:rsidRDefault="002975FC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sectPr w:rsidR="002975FC" w:rsidRPr="000D07AE" w:rsidSect="002975FC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DBE" w:rsidRDefault="00987DBE">
      <w:r>
        <w:separator/>
      </w:r>
    </w:p>
  </w:endnote>
  <w:endnote w:type="continuationSeparator" w:id="0">
    <w:p w:rsidR="00987DBE" w:rsidRDefault="0098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DBE" w:rsidRDefault="00987DBE">
      <w:r>
        <w:separator/>
      </w:r>
    </w:p>
  </w:footnote>
  <w:footnote w:type="continuationSeparator" w:id="0">
    <w:p w:rsidR="00987DBE" w:rsidRDefault="00987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139948"/>
      <w:docPartObj>
        <w:docPartGallery w:val="Page Numbers (Top of Page)"/>
        <w:docPartUnique/>
      </w:docPartObj>
    </w:sdtPr>
    <w:sdtEndPr/>
    <w:sdtContent>
      <w:p w:rsidR="00CA5AF4" w:rsidRDefault="00CA5A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203">
          <w:rPr>
            <w:noProof/>
          </w:rPr>
          <w:t>5</w:t>
        </w:r>
        <w:r>
          <w:fldChar w:fldCharType="end"/>
        </w:r>
      </w:p>
    </w:sdtContent>
  </w:sdt>
  <w:p w:rsidR="00CA5AF4" w:rsidRDefault="00CA5AF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3D07CD"/>
    <w:multiLevelType w:val="hybridMultilevel"/>
    <w:tmpl w:val="33FA73D8"/>
    <w:lvl w:ilvl="0" w:tplc="083AE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AF2312"/>
    <w:multiLevelType w:val="hybridMultilevel"/>
    <w:tmpl w:val="EFA07E8E"/>
    <w:lvl w:ilvl="0" w:tplc="89A28D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0304D4F"/>
    <w:multiLevelType w:val="hybridMultilevel"/>
    <w:tmpl w:val="7BC225D4"/>
    <w:lvl w:ilvl="0" w:tplc="22CEA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1B0396E"/>
    <w:multiLevelType w:val="hybridMultilevel"/>
    <w:tmpl w:val="7F123834"/>
    <w:lvl w:ilvl="0" w:tplc="F6BA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11" w15:restartNumberingAfterBreak="0">
    <w:nsid w:val="7C081976"/>
    <w:multiLevelType w:val="hybridMultilevel"/>
    <w:tmpl w:val="41A6C75A"/>
    <w:lvl w:ilvl="0" w:tplc="C672A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2"/>
  </w:num>
  <w:num w:numId="10">
    <w:abstractNumId w:val="7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22C7B"/>
    <w:rsid w:val="00027F22"/>
    <w:rsid w:val="00037509"/>
    <w:rsid w:val="0004244B"/>
    <w:rsid w:val="00043FAB"/>
    <w:rsid w:val="00056B81"/>
    <w:rsid w:val="00057790"/>
    <w:rsid w:val="00063C27"/>
    <w:rsid w:val="000661AD"/>
    <w:rsid w:val="00066AB1"/>
    <w:rsid w:val="00073625"/>
    <w:rsid w:val="00075730"/>
    <w:rsid w:val="00081C4A"/>
    <w:rsid w:val="00085EE7"/>
    <w:rsid w:val="0009612E"/>
    <w:rsid w:val="000A138E"/>
    <w:rsid w:val="000A5726"/>
    <w:rsid w:val="000B7848"/>
    <w:rsid w:val="000C0195"/>
    <w:rsid w:val="000C2314"/>
    <w:rsid w:val="000C7CEA"/>
    <w:rsid w:val="000D023D"/>
    <w:rsid w:val="000D07AE"/>
    <w:rsid w:val="000D3877"/>
    <w:rsid w:val="000E0E34"/>
    <w:rsid w:val="000E28A4"/>
    <w:rsid w:val="00101BE3"/>
    <w:rsid w:val="0011071E"/>
    <w:rsid w:val="001117FA"/>
    <w:rsid w:val="001124D9"/>
    <w:rsid w:val="00116673"/>
    <w:rsid w:val="001203DE"/>
    <w:rsid w:val="00133B92"/>
    <w:rsid w:val="00143637"/>
    <w:rsid w:val="00143B6F"/>
    <w:rsid w:val="0014426D"/>
    <w:rsid w:val="00156F1E"/>
    <w:rsid w:val="0015770A"/>
    <w:rsid w:val="00170164"/>
    <w:rsid w:val="00170FCE"/>
    <w:rsid w:val="001719DF"/>
    <w:rsid w:val="0017210A"/>
    <w:rsid w:val="001761D2"/>
    <w:rsid w:val="00176421"/>
    <w:rsid w:val="00180EBB"/>
    <w:rsid w:val="00186C03"/>
    <w:rsid w:val="00187FD2"/>
    <w:rsid w:val="00191035"/>
    <w:rsid w:val="001924BE"/>
    <w:rsid w:val="001A1C0A"/>
    <w:rsid w:val="001B23D0"/>
    <w:rsid w:val="001B6389"/>
    <w:rsid w:val="001C2FAC"/>
    <w:rsid w:val="001D4266"/>
    <w:rsid w:val="001E1741"/>
    <w:rsid w:val="001F48E0"/>
    <w:rsid w:val="001F5579"/>
    <w:rsid w:val="00203D57"/>
    <w:rsid w:val="00205063"/>
    <w:rsid w:val="0021153D"/>
    <w:rsid w:val="00213B0D"/>
    <w:rsid w:val="00214130"/>
    <w:rsid w:val="00217C91"/>
    <w:rsid w:val="00225921"/>
    <w:rsid w:val="00231020"/>
    <w:rsid w:val="00236C85"/>
    <w:rsid w:val="0024391F"/>
    <w:rsid w:val="00252406"/>
    <w:rsid w:val="002536CD"/>
    <w:rsid w:val="0025725A"/>
    <w:rsid w:val="00262D59"/>
    <w:rsid w:val="00265CE3"/>
    <w:rsid w:val="0027022E"/>
    <w:rsid w:val="00270E4D"/>
    <w:rsid w:val="00272A27"/>
    <w:rsid w:val="002816C2"/>
    <w:rsid w:val="00285697"/>
    <w:rsid w:val="00295675"/>
    <w:rsid w:val="002975FC"/>
    <w:rsid w:val="002A57BC"/>
    <w:rsid w:val="002B091A"/>
    <w:rsid w:val="002B2C64"/>
    <w:rsid w:val="002D4621"/>
    <w:rsid w:val="002D79CA"/>
    <w:rsid w:val="002E17FE"/>
    <w:rsid w:val="002E56B5"/>
    <w:rsid w:val="002E5946"/>
    <w:rsid w:val="002E7238"/>
    <w:rsid w:val="003003D9"/>
    <w:rsid w:val="00303CE2"/>
    <w:rsid w:val="003040F4"/>
    <w:rsid w:val="00311968"/>
    <w:rsid w:val="00316EB0"/>
    <w:rsid w:val="00320F1B"/>
    <w:rsid w:val="00324392"/>
    <w:rsid w:val="00331EE3"/>
    <w:rsid w:val="00337529"/>
    <w:rsid w:val="003402AA"/>
    <w:rsid w:val="00357622"/>
    <w:rsid w:val="00376745"/>
    <w:rsid w:val="0038236A"/>
    <w:rsid w:val="003940C0"/>
    <w:rsid w:val="00396B67"/>
    <w:rsid w:val="00397AEB"/>
    <w:rsid w:val="003A1DA8"/>
    <w:rsid w:val="003A20AE"/>
    <w:rsid w:val="003A2CA3"/>
    <w:rsid w:val="003A470D"/>
    <w:rsid w:val="003E6960"/>
    <w:rsid w:val="003F09CB"/>
    <w:rsid w:val="003F5C22"/>
    <w:rsid w:val="00407F0D"/>
    <w:rsid w:val="00414CEA"/>
    <w:rsid w:val="00415BEA"/>
    <w:rsid w:val="00415F6D"/>
    <w:rsid w:val="00421349"/>
    <w:rsid w:val="004259E3"/>
    <w:rsid w:val="00426078"/>
    <w:rsid w:val="004320AF"/>
    <w:rsid w:val="0043550E"/>
    <w:rsid w:val="00435FAA"/>
    <w:rsid w:val="00440987"/>
    <w:rsid w:val="00442590"/>
    <w:rsid w:val="0044443F"/>
    <w:rsid w:val="00444E91"/>
    <w:rsid w:val="00447705"/>
    <w:rsid w:val="00450F98"/>
    <w:rsid w:val="00451137"/>
    <w:rsid w:val="00461650"/>
    <w:rsid w:val="004618D2"/>
    <w:rsid w:val="004651A6"/>
    <w:rsid w:val="00466C36"/>
    <w:rsid w:val="004733ED"/>
    <w:rsid w:val="00497FCD"/>
    <w:rsid w:val="004A0D3A"/>
    <w:rsid w:val="004A23DB"/>
    <w:rsid w:val="004B36C5"/>
    <w:rsid w:val="004B4529"/>
    <w:rsid w:val="004B73FC"/>
    <w:rsid w:val="004C12EE"/>
    <w:rsid w:val="004C316F"/>
    <w:rsid w:val="004C64C5"/>
    <w:rsid w:val="004D0935"/>
    <w:rsid w:val="004D21C4"/>
    <w:rsid w:val="004E12EA"/>
    <w:rsid w:val="004F030C"/>
    <w:rsid w:val="004F212D"/>
    <w:rsid w:val="00511AE2"/>
    <w:rsid w:val="0051385B"/>
    <w:rsid w:val="00514F4D"/>
    <w:rsid w:val="00515873"/>
    <w:rsid w:val="005177FB"/>
    <w:rsid w:val="00522634"/>
    <w:rsid w:val="00522EE1"/>
    <w:rsid w:val="005306F3"/>
    <w:rsid w:val="00532B0D"/>
    <w:rsid w:val="005345C0"/>
    <w:rsid w:val="0054422C"/>
    <w:rsid w:val="00557121"/>
    <w:rsid w:val="0056055F"/>
    <w:rsid w:val="0057257C"/>
    <w:rsid w:val="00574357"/>
    <w:rsid w:val="005806BC"/>
    <w:rsid w:val="00580992"/>
    <w:rsid w:val="00584689"/>
    <w:rsid w:val="005852E5"/>
    <w:rsid w:val="00585CE7"/>
    <w:rsid w:val="00585EC4"/>
    <w:rsid w:val="005917F2"/>
    <w:rsid w:val="00594913"/>
    <w:rsid w:val="005A11D4"/>
    <w:rsid w:val="005A5CC0"/>
    <w:rsid w:val="005B210B"/>
    <w:rsid w:val="005B3B05"/>
    <w:rsid w:val="005B6376"/>
    <w:rsid w:val="005D1452"/>
    <w:rsid w:val="005D5E61"/>
    <w:rsid w:val="005E6EC0"/>
    <w:rsid w:val="005F092B"/>
    <w:rsid w:val="005F34FD"/>
    <w:rsid w:val="005F6438"/>
    <w:rsid w:val="00602CBE"/>
    <w:rsid w:val="00606E05"/>
    <w:rsid w:val="00607F5F"/>
    <w:rsid w:val="00610259"/>
    <w:rsid w:val="006118E6"/>
    <w:rsid w:val="006211DD"/>
    <w:rsid w:val="0062194A"/>
    <w:rsid w:val="00621F99"/>
    <w:rsid w:val="00622728"/>
    <w:rsid w:val="0063002C"/>
    <w:rsid w:val="00636960"/>
    <w:rsid w:val="0065513B"/>
    <w:rsid w:val="00655BEC"/>
    <w:rsid w:val="00667CF9"/>
    <w:rsid w:val="00676072"/>
    <w:rsid w:val="00677489"/>
    <w:rsid w:val="00684DD8"/>
    <w:rsid w:val="00685F17"/>
    <w:rsid w:val="00686CE0"/>
    <w:rsid w:val="00695D12"/>
    <w:rsid w:val="006B20D0"/>
    <w:rsid w:val="006B2AB9"/>
    <w:rsid w:val="006C17B9"/>
    <w:rsid w:val="006C34CE"/>
    <w:rsid w:val="006C3BE7"/>
    <w:rsid w:val="006C4EB9"/>
    <w:rsid w:val="006C61B8"/>
    <w:rsid w:val="006D0698"/>
    <w:rsid w:val="006D3ABB"/>
    <w:rsid w:val="006D3FAE"/>
    <w:rsid w:val="006E5405"/>
    <w:rsid w:val="00710E21"/>
    <w:rsid w:val="00721858"/>
    <w:rsid w:val="00762409"/>
    <w:rsid w:val="00762FFB"/>
    <w:rsid w:val="0076711A"/>
    <w:rsid w:val="00771DC2"/>
    <w:rsid w:val="0077484B"/>
    <w:rsid w:val="00774EAF"/>
    <w:rsid w:val="00780DBF"/>
    <w:rsid w:val="00786EBD"/>
    <w:rsid w:val="00790DFB"/>
    <w:rsid w:val="007917BB"/>
    <w:rsid w:val="00795AB7"/>
    <w:rsid w:val="00795DC1"/>
    <w:rsid w:val="007968E8"/>
    <w:rsid w:val="00796E45"/>
    <w:rsid w:val="00797695"/>
    <w:rsid w:val="007977AE"/>
    <w:rsid w:val="007A01A2"/>
    <w:rsid w:val="007B1CD8"/>
    <w:rsid w:val="007B202F"/>
    <w:rsid w:val="007B3C98"/>
    <w:rsid w:val="007B7A20"/>
    <w:rsid w:val="007C6B97"/>
    <w:rsid w:val="007D2822"/>
    <w:rsid w:val="007D32CE"/>
    <w:rsid w:val="007E14B5"/>
    <w:rsid w:val="007F0F7D"/>
    <w:rsid w:val="007F5262"/>
    <w:rsid w:val="007F64AB"/>
    <w:rsid w:val="008013EE"/>
    <w:rsid w:val="00801D11"/>
    <w:rsid w:val="008109CA"/>
    <w:rsid w:val="00810ACC"/>
    <w:rsid w:val="008125D5"/>
    <w:rsid w:val="00812E6C"/>
    <w:rsid w:val="00813AD7"/>
    <w:rsid w:val="00823DF4"/>
    <w:rsid w:val="00825365"/>
    <w:rsid w:val="00836101"/>
    <w:rsid w:val="008436E1"/>
    <w:rsid w:val="0084759E"/>
    <w:rsid w:val="00852278"/>
    <w:rsid w:val="00881E7B"/>
    <w:rsid w:val="00891A24"/>
    <w:rsid w:val="00891D24"/>
    <w:rsid w:val="008975F9"/>
    <w:rsid w:val="008A0367"/>
    <w:rsid w:val="008A5E35"/>
    <w:rsid w:val="008B3D22"/>
    <w:rsid w:val="008C36ED"/>
    <w:rsid w:val="008C4CE8"/>
    <w:rsid w:val="008C67A9"/>
    <w:rsid w:val="008D0B21"/>
    <w:rsid w:val="008D38B9"/>
    <w:rsid w:val="008D43BE"/>
    <w:rsid w:val="008E79ED"/>
    <w:rsid w:val="008F2927"/>
    <w:rsid w:val="008F566E"/>
    <w:rsid w:val="008F61E3"/>
    <w:rsid w:val="00903546"/>
    <w:rsid w:val="0091078B"/>
    <w:rsid w:val="0091157A"/>
    <w:rsid w:val="0091613B"/>
    <w:rsid w:val="009337E3"/>
    <w:rsid w:val="009359F5"/>
    <w:rsid w:val="00946FED"/>
    <w:rsid w:val="00951513"/>
    <w:rsid w:val="00953F61"/>
    <w:rsid w:val="009567B2"/>
    <w:rsid w:val="00960E61"/>
    <w:rsid w:val="0097043E"/>
    <w:rsid w:val="00976A19"/>
    <w:rsid w:val="00982E00"/>
    <w:rsid w:val="00987DBE"/>
    <w:rsid w:val="00990302"/>
    <w:rsid w:val="00992F27"/>
    <w:rsid w:val="009943BB"/>
    <w:rsid w:val="009A2B0E"/>
    <w:rsid w:val="009A3E81"/>
    <w:rsid w:val="009A5244"/>
    <w:rsid w:val="009A576C"/>
    <w:rsid w:val="009A6825"/>
    <w:rsid w:val="009B0186"/>
    <w:rsid w:val="009B3DBA"/>
    <w:rsid w:val="009C3AE0"/>
    <w:rsid w:val="009C5FA8"/>
    <w:rsid w:val="009C71C8"/>
    <w:rsid w:val="009C7F2F"/>
    <w:rsid w:val="009D13E0"/>
    <w:rsid w:val="009E47C0"/>
    <w:rsid w:val="009F7FEB"/>
    <w:rsid w:val="00A0286D"/>
    <w:rsid w:val="00A07734"/>
    <w:rsid w:val="00A1090B"/>
    <w:rsid w:val="00A10CF8"/>
    <w:rsid w:val="00A21164"/>
    <w:rsid w:val="00A21FBE"/>
    <w:rsid w:val="00A4334A"/>
    <w:rsid w:val="00A4548D"/>
    <w:rsid w:val="00A52946"/>
    <w:rsid w:val="00A55CB8"/>
    <w:rsid w:val="00A56146"/>
    <w:rsid w:val="00A572BA"/>
    <w:rsid w:val="00A576EF"/>
    <w:rsid w:val="00A60AE7"/>
    <w:rsid w:val="00A6542C"/>
    <w:rsid w:val="00A675D1"/>
    <w:rsid w:val="00A74BFE"/>
    <w:rsid w:val="00A770E9"/>
    <w:rsid w:val="00A85217"/>
    <w:rsid w:val="00A85BBF"/>
    <w:rsid w:val="00A93D71"/>
    <w:rsid w:val="00AA16AB"/>
    <w:rsid w:val="00AB4AA4"/>
    <w:rsid w:val="00AB721D"/>
    <w:rsid w:val="00AF26C6"/>
    <w:rsid w:val="00B01F86"/>
    <w:rsid w:val="00B048DC"/>
    <w:rsid w:val="00B228D6"/>
    <w:rsid w:val="00B30065"/>
    <w:rsid w:val="00B3677F"/>
    <w:rsid w:val="00B467CD"/>
    <w:rsid w:val="00B5068E"/>
    <w:rsid w:val="00B51CB8"/>
    <w:rsid w:val="00B54585"/>
    <w:rsid w:val="00B56C64"/>
    <w:rsid w:val="00B70B13"/>
    <w:rsid w:val="00B75843"/>
    <w:rsid w:val="00B81FBB"/>
    <w:rsid w:val="00B86352"/>
    <w:rsid w:val="00B877FD"/>
    <w:rsid w:val="00B904B9"/>
    <w:rsid w:val="00B92296"/>
    <w:rsid w:val="00B96B00"/>
    <w:rsid w:val="00BA3128"/>
    <w:rsid w:val="00BA552E"/>
    <w:rsid w:val="00BB0808"/>
    <w:rsid w:val="00BB1529"/>
    <w:rsid w:val="00BC1104"/>
    <w:rsid w:val="00BC4BD4"/>
    <w:rsid w:val="00BE4CFF"/>
    <w:rsid w:val="00BF02EF"/>
    <w:rsid w:val="00BF2424"/>
    <w:rsid w:val="00C11452"/>
    <w:rsid w:val="00C40675"/>
    <w:rsid w:val="00C45240"/>
    <w:rsid w:val="00C456C2"/>
    <w:rsid w:val="00C677A4"/>
    <w:rsid w:val="00C70A39"/>
    <w:rsid w:val="00C723C7"/>
    <w:rsid w:val="00C73B61"/>
    <w:rsid w:val="00C745F4"/>
    <w:rsid w:val="00C771AC"/>
    <w:rsid w:val="00C812C1"/>
    <w:rsid w:val="00C81E5A"/>
    <w:rsid w:val="00C87B8E"/>
    <w:rsid w:val="00C92ADA"/>
    <w:rsid w:val="00C976F6"/>
    <w:rsid w:val="00CA1F79"/>
    <w:rsid w:val="00CA49E8"/>
    <w:rsid w:val="00CA5AF4"/>
    <w:rsid w:val="00CA68E5"/>
    <w:rsid w:val="00CB2166"/>
    <w:rsid w:val="00CC4C25"/>
    <w:rsid w:val="00CC7046"/>
    <w:rsid w:val="00CC7231"/>
    <w:rsid w:val="00CD195F"/>
    <w:rsid w:val="00CE5808"/>
    <w:rsid w:val="00CE7168"/>
    <w:rsid w:val="00CF5F90"/>
    <w:rsid w:val="00D10C82"/>
    <w:rsid w:val="00D11C1C"/>
    <w:rsid w:val="00D12157"/>
    <w:rsid w:val="00D20596"/>
    <w:rsid w:val="00D25905"/>
    <w:rsid w:val="00D31ABB"/>
    <w:rsid w:val="00D32AD0"/>
    <w:rsid w:val="00D33203"/>
    <w:rsid w:val="00D374E3"/>
    <w:rsid w:val="00D45BB7"/>
    <w:rsid w:val="00D5643B"/>
    <w:rsid w:val="00D6527E"/>
    <w:rsid w:val="00D71515"/>
    <w:rsid w:val="00D83FAC"/>
    <w:rsid w:val="00D84978"/>
    <w:rsid w:val="00D90363"/>
    <w:rsid w:val="00DA1DF2"/>
    <w:rsid w:val="00DB017E"/>
    <w:rsid w:val="00DB6B11"/>
    <w:rsid w:val="00DC3A46"/>
    <w:rsid w:val="00DC4985"/>
    <w:rsid w:val="00DD1A6F"/>
    <w:rsid w:val="00DF2AC7"/>
    <w:rsid w:val="00E057DF"/>
    <w:rsid w:val="00E17FC2"/>
    <w:rsid w:val="00E20515"/>
    <w:rsid w:val="00E221FB"/>
    <w:rsid w:val="00E22A24"/>
    <w:rsid w:val="00E34B6B"/>
    <w:rsid w:val="00E352EA"/>
    <w:rsid w:val="00E402E0"/>
    <w:rsid w:val="00E403AA"/>
    <w:rsid w:val="00E411F9"/>
    <w:rsid w:val="00E446F0"/>
    <w:rsid w:val="00E46A23"/>
    <w:rsid w:val="00E531E8"/>
    <w:rsid w:val="00E6281A"/>
    <w:rsid w:val="00E6550F"/>
    <w:rsid w:val="00E725DB"/>
    <w:rsid w:val="00E75A01"/>
    <w:rsid w:val="00E77842"/>
    <w:rsid w:val="00E81B91"/>
    <w:rsid w:val="00E84D74"/>
    <w:rsid w:val="00E85568"/>
    <w:rsid w:val="00E96396"/>
    <w:rsid w:val="00E974CD"/>
    <w:rsid w:val="00EA292F"/>
    <w:rsid w:val="00EA3306"/>
    <w:rsid w:val="00EB20F2"/>
    <w:rsid w:val="00EB6267"/>
    <w:rsid w:val="00EC554D"/>
    <w:rsid w:val="00EC6B9F"/>
    <w:rsid w:val="00ED3C3E"/>
    <w:rsid w:val="00ED721B"/>
    <w:rsid w:val="00ED78BD"/>
    <w:rsid w:val="00EF024C"/>
    <w:rsid w:val="00EF026F"/>
    <w:rsid w:val="00EF4225"/>
    <w:rsid w:val="00EF490C"/>
    <w:rsid w:val="00EF6FD0"/>
    <w:rsid w:val="00F005DE"/>
    <w:rsid w:val="00F06E83"/>
    <w:rsid w:val="00F07A99"/>
    <w:rsid w:val="00F127B9"/>
    <w:rsid w:val="00F16331"/>
    <w:rsid w:val="00F2640A"/>
    <w:rsid w:val="00F330E1"/>
    <w:rsid w:val="00F4470E"/>
    <w:rsid w:val="00F45AC4"/>
    <w:rsid w:val="00F56F22"/>
    <w:rsid w:val="00F66DFC"/>
    <w:rsid w:val="00F72945"/>
    <w:rsid w:val="00F77DA8"/>
    <w:rsid w:val="00F833C5"/>
    <w:rsid w:val="00F91955"/>
    <w:rsid w:val="00F9542D"/>
    <w:rsid w:val="00F96AF6"/>
    <w:rsid w:val="00FA3A68"/>
    <w:rsid w:val="00FA6C02"/>
    <w:rsid w:val="00FB16E9"/>
    <w:rsid w:val="00FB20A5"/>
    <w:rsid w:val="00FB2693"/>
    <w:rsid w:val="00FB4552"/>
    <w:rsid w:val="00FB4948"/>
    <w:rsid w:val="00FB4E6A"/>
    <w:rsid w:val="00FB6EAC"/>
    <w:rsid w:val="00FB7064"/>
    <w:rsid w:val="00FC30B4"/>
    <w:rsid w:val="00FE3415"/>
    <w:rsid w:val="00FF0C94"/>
    <w:rsid w:val="00FF1E06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styleId="af">
    <w:name w:val="header"/>
    <w:basedOn w:val="a"/>
    <w:link w:val="af0"/>
    <w:uiPriority w:val="99"/>
    <w:rsid w:val="00CA5AF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A5AF4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B23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B23D0"/>
    <w:rPr>
      <w:rFonts w:ascii="Courier New" w:hAnsi="Courier New" w:cs="Courier New"/>
    </w:rPr>
  </w:style>
  <w:style w:type="paragraph" w:customStyle="1" w:styleId="af1">
    <w:name w:val="Знак Знак Знак Знак Знак Знак Знак Знак"/>
    <w:basedOn w:val="a"/>
    <w:rsid w:val="003E696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indent1">
    <w:name w:val="indent_1"/>
    <w:basedOn w:val="a"/>
    <w:rsid w:val="00F91955"/>
    <w:pPr>
      <w:spacing w:before="100" w:beforeAutospacing="1" w:after="100" w:afterAutospacing="1"/>
    </w:pPr>
  </w:style>
  <w:style w:type="character" w:customStyle="1" w:styleId="s10">
    <w:name w:val="s_10"/>
    <w:basedOn w:val="a0"/>
    <w:rsid w:val="00F91955"/>
  </w:style>
  <w:style w:type="paragraph" w:customStyle="1" w:styleId="s1">
    <w:name w:val="s_1"/>
    <w:basedOn w:val="a"/>
    <w:rsid w:val="00F91955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F91955"/>
  </w:style>
  <w:style w:type="paragraph" w:styleId="af2">
    <w:name w:val="Normal (Web)"/>
    <w:basedOn w:val="a"/>
    <w:uiPriority w:val="99"/>
    <w:unhideWhenUsed/>
    <w:rsid w:val="00B300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2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3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374AC-287C-4F4A-B548-63B3718EB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4356</TotalTime>
  <Pages>5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253</cp:revision>
  <cp:lastPrinted>2021-06-02T12:53:00Z</cp:lastPrinted>
  <dcterms:created xsi:type="dcterms:W3CDTF">2017-11-28T07:42:00Z</dcterms:created>
  <dcterms:modified xsi:type="dcterms:W3CDTF">2021-06-02T12:55:00Z</dcterms:modified>
</cp:coreProperties>
</file>